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06BE0" w14:textId="77777777" w:rsidR="00EF0780" w:rsidRPr="000C492B" w:rsidRDefault="00EF0780" w:rsidP="00EF0780">
      <w:pPr>
        <w:rPr>
          <w:rFonts w:ascii="Times" w:hAnsi="Times"/>
          <w:b/>
          <w:sz w:val="32"/>
          <w:szCs w:val="32"/>
        </w:rPr>
      </w:pPr>
      <w:r w:rsidRPr="000C492B">
        <w:rPr>
          <w:rFonts w:ascii="Times" w:hAnsi="Times"/>
          <w:b/>
          <w:sz w:val="32"/>
          <w:szCs w:val="32"/>
        </w:rPr>
        <w:t>ENGLISH 9</w:t>
      </w:r>
    </w:p>
    <w:p w14:paraId="35F738C2" w14:textId="77777777" w:rsidR="00EF0780" w:rsidRDefault="00EF0780" w:rsidP="00EF0780">
      <w:pPr>
        <w:rPr>
          <w:rFonts w:ascii="Geneva" w:hAnsi="Geneva"/>
          <w:sz w:val="40"/>
          <w:szCs w:val="40"/>
        </w:rPr>
      </w:pPr>
    </w:p>
    <w:p w14:paraId="68492FC8" w14:textId="77777777" w:rsidR="000C492B" w:rsidRPr="000C492B" w:rsidRDefault="000C492B" w:rsidP="000C492B">
      <w:pPr>
        <w:rPr>
          <w:rFonts w:ascii="Times" w:hAnsi="Times"/>
          <w:b/>
          <w:sz w:val="32"/>
          <w:szCs w:val="32"/>
        </w:rPr>
      </w:pPr>
      <w:r w:rsidRPr="000C492B">
        <w:rPr>
          <w:rFonts w:ascii="Times" w:hAnsi="Times"/>
          <w:b/>
          <w:sz w:val="32"/>
          <w:szCs w:val="32"/>
        </w:rPr>
        <w:t>PLOT</w:t>
      </w:r>
    </w:p>
    <w:p w14:paraId="5ABB0C88"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lang w:eastAsia="ja-JP"/>
        </w:rPr>
      </w:pPr>
      <w:r w:rsidRPr="000C492B">
        <w:rPr>
          <w:rFonts w:ascii="Times" w:hAnsi="Times" w:cs="Gautami"/>
        </w:rPr>
        <w:t>RL 9-10 1</w:t>
      </w:r>
      <w:r w:rsidRPr="000C492B">
        <w:rPr>
          <w:rFonts w:ascii="Times" w:hAnsi="Times" w:cs="Times"/>
          <w:lang w:eastAsia="ja-JP"/>
        </w:rPr>
        <w:t xml:space="preserve"> Cite strong and thorough textual evidence to support analysis of what the text says explicitly as well as inferences drawn from the text. </w:t>
      </w:r>
    </w:p>
    <w:p w14:paraId="54DCA76E"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lang w:eastAsia="ja-JP"/>
        </w:rPr>
      </w:pPr>
      <w:r w:rsidRPr="000C492B">
        <w:rPr>
          <w:rFonts w:ascii="Times" w:hAnsi="Times" w:cs="Gautami"/>
        </w:rPr>
        <w:t>RL 9-10 2 Determine</w:t>
      </w:r>
      <w:r w:rsidRPr="000C492B">
        <w:rPr>
          <w:rFonts w:ascii="Times" w:hAnsi="Times" w:cs="Times"/>
          <w:lang w:eastAsia="ja-JP"/>
        </w:rPr>
        <w:t xml:space="preserve"> a central idea of a text and analyze its development over the course of the text, including how it emerges and is shaped and refined by specific details; provide an objective summary of the text. </w:t>
      </w:r>
    </w:p>
    <w:p w14:paraId="301001A0"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lang w:eastAsia="ja-JP"/>
        </w:rPr>
      </w:pPr>
      <w:proofErr w:type="gramStart"/>
      <w:r w:rsidRPr="000C492B">
        <w:rPr>
          <w:rFonts w:ascii="Times" w:hAnsi="Times" w:cs="Times"/>
          <w:lang w:eastAsia="ja-JP"/>
        </w:rPr>
        <w:t xml:space="preserve">W 9-10 2 </w:t>
      </w:r>
      <w:r w:rsidR="00F75063">
        <w:rPr>
          <w:rFonts w:ascii="Times" w:hAnsi="Times" w:cs="Times"/>
          <w:lang w:eastAsia="ja-JP"/>
        </w:rPr>
        <w:t xml:space="preserve">  </w:t>
      </w:r>
      <w:r w:rsidRPr="000C492B">
        <w:rPr>
          <w:rFonts w:ascii="Times" w:hAnsi="Times" w:cs="Times"/>
          <w:lang w:eastAsia="ja-JP"/>
        </w:rPr>
        <w:t>Write informative/explanatory texts to examine and convey complex ideas, concepts, and information clearly and accurately through the effective selection, organization, and analysis of content.</w:t>
      </w:r>
      <w:proofErr w:type="gramEnd"/>
      <w:r w:rsidRPr="000C492B">
        <w:rPr>
          <w:rFonts w:ascii="Times" w:hAnsi="Times" w:cs="Times"/>
          <w:lang w:eastAsia="ja-JP"/>
        </w:rPr>
        <w:t xml:space="preserve"> </w:t>
      </w:r>
    </w:p>
    <w:p w14:paraId="711B28B8" w14:textId="77777777" w:rsidR="00EF0780" w:rsidRPr="000C492B" w:rsidRDefault="00EF0780" w:rsidP="00EF0780">
      <w:pPr>
        <w:widowControl w:val="0"/>
        <w:tabs>
          <w:tab w:val="left" w:pos="940"/>
          <w:tab w:val="left" w:pos="1440"/>
        </w:tabs>
        <w:autoSpaceDE w:val="0"/>
        <w:autoSpaceDN w:val="0"/>
        <w:adjustRightInd w:val="0"/>
        <w:spacing w:after="200"/>
        <w:rPr>
          <w:rFonts w:ascii="Times" w:hAnsi="Times" w:cs="Times"/>
          <w:lang w:eastAsia="ja-JP"/>
        </w:rPr>
      </w:pPr>
      <w:r w:rsidRPr="000C492B">
        <w:rPr>
          <w:rFonts w:ascii="Times" w:hAnsi="Times" w:cs="Times"/>
          <w:lang w:eastAsia="ja-JP"/>
        </w:rPr>
        <w:t xml:space="preserve">W 9-10 2a </w:t>
      </w:r>
      <w:r w:rsidR="00F75063">
        <w:rPr>
          <w:rFonts w:ascii="Times" w:hAnsi="Times" w:cs="Times"/>
          <w:lang w:eastAsia="ja-JP"/>
        </w:rPr>
        <w:t xml:space="preserve">  </w:t>
      </w:r>
      <w:proofErr w:type="gramStart"/>
      <w:r w:rsidRPr="000C492B">
        <w:rPr>
          <w:rFonts w:ascii="Times" w:hAnsi="Times" w:cs="Times"/>
          <w:lang w:eastAsia="ja-JP"/>
        </w:rPr>
        <w:t>Introduce</w:t>
      </w:r>
      <w:proofErr w:type="gramEnd"/>
      <w:r w:rsidRPr="000C492B">
        <w:rPr>
          <w:rFonts w:ascii="Times" w:hAnsi="Times" w:cs="Times"/>
          <w:lang w:eastAsia="ja-JP"/>
        </w:rPr>
        <w:t xml:space="preserve"> a topic; organize complex ideas, concepts, and information to make important connections and distinctions; include formatting (e.g., headings), graphics (e.g., figures, tables), and multimedia when useful to aiding comprehension. </w:t>
      </w:r>
    </w:p>
    <w:p w14:paraId="39F613A1" w14:textId="77777777" w:rsidR="00EF0780" w:rsidRPr="000C492B" w:rsidRDefault="00EF0780" w:rsidP="00EF0780">
      <w:pPr>
        <w:widowControl w:val="0"/>
        <w:tabs>
          <w:tab w:val="left" w:pos="940"/>
          <w:tab w:val="left" w:pos="1440"/>
        </w:tabs>
        <w:autoSpaceDE w:val="0"/>
        <w:autoSpaceDN w:val="0"/>
        <w:adjustRightInd w:val="0"/>
        <w:spacing w:after="200"/>
        <w:rPr>
          <w:rFonts w:ascii="Times" w:hAnsi="Times" w:cs="Times"/>
          <w:lang w:eastAsia="ja-JP"/>
        </w:rPr>
      </w:pPr>
      <w:r w:rsidRPr="000C492B">
        <w:rPr>
          <w:rFonts w:ascii="Times" w:hAnsi="Times" w:cs="Times"/>
          <w:lang w:eastAsia="ja-JP"/>
        </w:rPr>
        <w:t xml:space="preserve">W 9-10 2b Develop the topic with well-chosen, relevant, and sufficient facts, extended definitions, concrete details, quotations, or other information and examples appropriate to the audience’s knowledge of the topic.  </w:t>
      </w:r>
    </w:p>
    <w:p w14:paraId="305BD9D6" w14:textId="77777777" w:rsidR="00EF0780" w:rsidRPr="000C492B" w:rsidRDefault="00EF0780" w:rsidP="00EF0780">
      <w:pPr>
        <w:widowControl w:val="0"/>
        <w:tabs>
          <w:tab w:val="left" w:pos="940"/>
          <w:tab w:val="left" w:pos="1440"/>
        </w:tabs>
        <w:autoSpaceDE w:val="0"/>
        <w:autoSpaceDN w:val="0"/>
        <w:adjustRightInd w:val="0"/>
        <w:spacing w:after="200"/>
        <w:rPr>
          <w:rFonts w:ascii="Times" w:hAnsi="Times" w:cs="Times"/>
          <w:lang w:eastAsia="ja-JP"/>
        </w:rPr>
      </w:pPr>
      <w:r w:rsidRPr="000C492B">
        <w:rPr>
          <w:rFonts w:ascii="Times" w:hAnsi="Times" w:cs="Times"/>
          <w:lang w:eastAsia="ja-JP"/>
        </w:rPr>
        <w:t xml:space="preserve">W 9-10 </w:t>
      </w:r>
      <w:proofErr w:type="gramStart"/>
      <w:r w:rsidRPr="000C492B">
        <w:rPr>
          <w:rFonts w:ascii="Times" w:hAnsi="Times" w:cs="Times"/>
          <w:lang w:eastAsia="ja-JP"/>
        </w:rPr>
        <w:t xml:space="preserve">2d </w:t>
      </w:r>
      <w:r w:rsidR="00F75063">
        <w:rPr>
          <w:rFonts w:ascii="Times" w:hAnsi="Times" w:cs="Times"/>
          <w:lang w:eastAsia="ja-JP"/>
        </w:rPr>
        <w:t xml:space="preserve"> </w:t>
      </w:r>
      <w:r w:rsidRPr="000C492B">
        <w:rPr>
          <w:rFonts w:ascii="Times" w:hAnsi="Times" w:cs="Times"/>
          <w:lang w:eastAsia="ja-JP"/>
        </w:rPr>
        <w:t>Use</w:t>
      </w:r>
      <w:proofErr w:type="gramEnd"/>
      <w:r w:rsidRPr="000C492B">
        <w:rPr>
          <w:rFonts w:ascii="Times" w:hAnsi="Times" w:cs="Times"/>
          <w:lang w:eastAsia="ja-JP"/>
        </w:rPr>
        <w:t xml:space="preserve"> precise language and domain-specific vocabulary to manage the complexity of the topic. </w:t>
      </w:r>
    </w:p>
    <w:p w14:paraId="4EC0B21F" w14:textId="77777777" w:rsidR="000C492B" w:rsidRDefault="000C492B" w:rsidP="00EF0780">
      <w:pPr>
        <w:rPr>
          <w:rFonts w:ascii="Times" w:hAnsi="Times"/>
          <w:sz w:val="32"/>
          <w:szCs w:val="32"/>
        </w:rPr>
      </w:pPr>
    </w:p>
    <w:p w14:paraId="517E1EC3" w14:textId="77777777" w:rsidR="00EF0780" w:rsidRPr="000C492B" w:rsidRDefault="00EF0780" w:rsidP="00EF0780">
      <w:pPr>
        <w:rPr>
          <w:rFonts w:ascii="Times" w:hAnsi="Times"/>
          <w:b/>
          <w:sz w:val="32"/>
          <w:szCs w:val="32"/>
        </w:rPr>
      </w:pPr>
      <w:r w:rsidRPr="000C492B">
        <w:rPr>
          <w:rFonts w:ascii="Times" w:hAnsi="Times"/>
          <w:b/>
          <w:sz w:val="32"/>
          <w:szCs w:val="32"/>
        </w:rPr>
        <w:t>HOUSE OF SCORPION</w:t>
      </w:r>
    </w:p>
    <w:p w14:paraId="6E6EEDF6"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lang w:eastAsia="ja-JP"/>
        </w:rPr>
      </w:pPr>
      <w:r w:rsidRPr="000C492B">
        <w:rPr>
          <w:rFonts w:ascii="Times" w:hAnsi="Times" w:cs="Gautami"/>
        </w:rPr>
        <w:t>RL 9-10 1</w:t>
      </w:r>
      <w:r w:rsidRPr="000C492B">
        <w:rPr>
          <w:rFonts w:ascii="Times" w:hAnsi="Times" w:cs="Times"/>
          <w:lang w:eastAsia="ja-JP"/>
        </w:rPr>
        <w:t xml:space="preserve"> Cite strong and thorough textual evidence to support analysis of what the text says explicitly as well as inferences drawn from the text. </w:t>
      </w:r>
    </w:p>
    <w:p w14:paraId="30ABEF61"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lang w:eastAsia="ja-JP"/>
        </w:rPr>
      </w:pPr>
      <w:r w:rsidRPr="000C492B">
        <w:rPr>
          <w:rFonts w:ascii="Times" w:hAnsi="Times" w:cs="Gautami"/>
        </w:rPr>
        <w:t>RL 9-10 2 Determine</w:t>
      </w:r>
      <w:r w:rsidRPr="000C492B">
        <w:rPr>
          <w:rFonts w:ascii="Times" w:hAnsi="Times" w:cs="Times"/>
          <w:lang w:eastAsia="ja-JP"/>
        </w:rPr>
        <w:t xml:space="preserve"> a central idea of a text and analyze its development over the course of the text, including how it emerges and is shaped and refined by specific details; provide an objective summary of the text. </w:t>
      </w:r>
    </w:p>
    <w:p w14:paraId="4F0B1D33" w14:textId="77777777" w:rsidR="00EF0780" w:rsidRPr="000E1894" w:rsidRDefault="00EF0780" w:rsidP="000E1894">
      <w:pPr>
        <w:widowControl w:val="0"/>
        <w:tabs>
          <w:tab w:val="left" w:pos="220"/>
          <w:tab w:val="left" w:pos="720"/>
        </w:tabs>
        <w:autoSpaceDE w:val="0"/>
        <w:autoSpaceDN w:val="0"/>
        <w:adjustRightInd w:val="0"/>
        <w:spacing w:after="200"/>
        <w:rPr>
          <w:rFonts w:ascii="Times" w:hAnsi="Times" w:cs="Times"/>
          <w:lang w:eastAsia="ja-JP"/>
        </w:rPr>
      </w:pPr>
      <w:r w:rsidRPr="000C492B">
        <w:rPr>
          <w:rFonts w:ascii="Times" w:hAnsi="Times" w:cs="Gautami"/>
        </w:rPr>
        <w:t>RL 9-10 4 Determine</w:t>
      </w:r>
      <w:r w:rsidRPr="000C492B">
        <w:rPr>
          <w:rFonts w:ascii="Times" w:hAnsi="Times" w:cs="Times"/>
          <w:lang w:eastAsia="ja-JP"/>
        </w:rPr>
        <w:t xml:space="preserve"> the meaning of words and phrases as they are used in a text, including figurative, connotative, and technical meanings</w:t>
      </w:r>
      <w:proofErr w:type="gramStart"/>
      <w:r w:rsidRPr="000C492B">
        <w:rPr>
          <w:rFonts w:ascii="Times" w:hAnsi="Times" w:cs="Times"/>
          <w:lang w:eastAsia="ja-JP"/>
        </w:rPr>
        <w:t>;</w:t>
      </w:r>
      <w:proofErr w:type="gramEnd"/>
      <w:r w:rsidRPr="000C492B">
        <w:rPr>
          <w:rFonts w:ascii="Times" w:hAnsi="Times" w:cs="Times"/>
          <w:lang w:eastAsia="ja-JP"/>
        </w:rPr>
        <w:t xml:space="preserve"> analyze the cumulative impact of specific word choices on meaning and tone (e.g., how the language of a court opinion differs from that of a newspaper). </w:t>
      </w:r>
    </w:p>
    <w:p w14:paraId="786C19DF" w14:textId="77777777" w:rsidR="00EF0780" w:rsidRPr="000C492B" w:rsidRDefault="00EF0780" w:rsidP="00EF0780">
      <w:pPr>
        <w:widowControl w:val="0"/>
        <w:tabs>
          <w:tab w:val="left" w:pos="940"/>
          <w:tab w:val="left" w:pos="1440"/>
        </w:tabs>
        <w:autoSpaceDE w:val="0"/>
        <w:autoSpaceDN w:val="0"/>
        <w:adjustRightInd w:val="0"/>
        <w:spacing w:after="200"/>
        <w:rPr>
          <w:rFonts w:ascii="Times" w:hAnsi="Times" w:cs="Times"/>
          <w:lang w:eastAsia="ja-JP"/>
        </w:rPr>
      </w:pPr>
      <w:r w:rsidRPr="000C492B">
        <w:rPr>
          <w:rFonts w:ascii="Times" w:hAnsi="Times" w:cs="Times"/>
          <w:lang w:eastAsia="ja-JP"/>
        </w:rPr>
        <w:t xml:space="preserve">W 9-10 </w:t>
      </w:r>
      <w:proofErr w:type="gramStart"/>
      <w:r w:rsidRPr="000C492B">
        <w:rPr>
          <w:rFonts w:ascii="Times" w:hAnsi="Times" w:cs="Times"/>
          <w:lang w:eastAsia="ja-JP"/>
        </w:rPr>
        <w:t xml:space="preserve">2a </w:t>
      </w:r>
      <w:r w:rsidR="00F75063">
        <w:rPr>
          <w:rFonts w:ascii="Times" w:hAnsi="Times" w:cs="Times"/>
          <w:lang w:eastAsia="ja-JP"/>
        </w:rPr>
        <w:t xml:space="preserve"> </w:t>
      </w:r>
      <w:r w:rsidRPr="000C492B">
        <w:rPr>
          <w:rFonts w:ascii="Times" w:hAnsi="Times" w:cs="Times"/>
          <w:lang w:eastAsia="ja-JP"/>
        </w:rPr>
        <w:t>Introduce</w:t>
      </w:r>
      <w:proofErr w:type="gramEnd"/>
      <w:r w:rsidRPr="000C492B">
        <w:rPr>
          <w:rFonts w:ascii="Times" w:hAnsi="Times" w:cs="Times"/>
          <w:lang w:eastAsia="ja-JP"/>
        </w:rPr>
        <w:t xml:space="preserve"> a topic; organize complex ideas, concepts, and information to make important connections and distinctions; include formatting (e.g., headings), graphics (e.g., figures, tables), and multimedia when useful to aiding comprehension. </w:t>
      </w:r>
    </w:p>
    <w:p w14:paraId="662972E0" w14:textId="77777777" w:rsidR="00EF0780" w:rsidRPr="000C492B" w:rsidRDefault="00EF0780" w:rsidP="00EF0780">
      <w:pPr>
        <w:widowControl w:val="0"/>
        <w:tabs>
          <w:tab w:val="left" w:pos="940"/>
          <w:tab w:val="left" w:pos="1440"/>
        </w:tabs>
        <w:autoSpaceDE w:val="0"/>
        <w:autoSpaceDN w:val="0"/>
        <w:adjustRightInd w:val="0"/>
        <w:spacing w:after="200"/>
        <w:rPr>
          <w:rFonts w:ascii="Times" w:hAnsi="Times" w:cs="Times"/>
          <w:lang w:eastAsia="ja-JP"/>
        </w:rPr>
      </w:pPr>
      <w:r w:rsidRPr="000C492B">
        <w:rPr>
          <w:rFonts w:ascii="Times" w:hAnsi="Times" w:cs="Times"/>
          <w:lang w:eastAsia="ja-JP"/>
        </w:rPr>
        <w:t xml:space="preserve">W 9-10 2b Develop the topic with well-chosen, relevant, and sufficient facts, extended definitions, concrete details, quotations, or other information and examples appropriate to the audience’s knowledge of the topic.  </w:t>
      </w:r>
    </w:p>
    <w:p w14:paraId="5F28E6BF" w14:textId="77777777" w:rsidR="00EF0780" w:rsidRPr="000C492B" w:rsidRDefault="00EF0780" w:rsidP="00EF0780">
      <w:pPr>
        <w:widowControl w:val="0"/>
        <w:tabs>
          <w:tab w:val="left" w:pos="940"/>
          <w:tab w:val="left" w:pos="1440"/>
        </w:tabs>
        <w:autoSpaceDE w:val="0"/>
        <w:autoSpaceDN w:val="0"/>
        <w:adjustRightInd w:val="0"/>
        <w:spacing w:after="200"/>
        <w:rPr>
          <w:rFonts w:ascii="Times" w:hAnsi="Times" w:cs="Times"/>
          <w:lang w:eastAsia="ja-JP"/>
        </w:rPr>
      </w:pPr>
      <w:proofErr w:type="gramStart"/>
      <w:r w:rsidRPr="000C492B">
        <w:rPr>
          <w:rFonts w:ascii="Times" w:hAnsi="Times" w:cs="Times"/>
          <w:lang w:eastAsia="ja-JP"/>
        </w:rPr>
        <w:t>W 9-10 2d Use precise language and domain-specific vocabulary to manage the complexity of the topic.</w:t>
      </w:r>
      <w:proofErr w:type="gramEnd"/>
      <w:r w:rsidRPr="000C492B">
        <w:rPr>
          <w:rFonts w:ascii="Times" w:hAnsi="Times" w:cs="Times"/>
          <w:lang w:eastAsia="ja-JP"/>
        </w:rPr>
        <w:t xml:space="preserve"> </w:t>
      </w:r>
    </w:p>
    <w:p w14:paraId="3F291264" w14:textId="77777777" w:rsidR="00EC37EF" w:rsidRPr="000C492B" w:rsidRDefault="00EC37EF" w:rsidP="00EF0780">
      <w:pPr>
        <w:rPr>
          <w:rFonts w:ascii="Times" w:hAnsi="Times"/>
          <w:b/>
        </w:rPr>
      </w:pPr>
    </w:p>
    <w:p w14:paraId="25B35A79" w14:textId="77777777" w:rsidR="00EF0780" w:rsidRPr="000C492B" w:rsidRDefault="00EF0780" w:rsidP="00EF0780">
      <w:pPr>
        <w:rPr>
          <w:rFonts w:ascii="Times" w:hAnsi="Times"/>
          <w:b/>
          <w:sz w:val="32"/>
          <w:szCs w:val="32"/>
        </w:rPr>
      </w:pPr>
      <w:r w:rsidRPr="000C492B">
        <w:rPr>
          <w:rFonts w:ascii="Times" w:hAnsi="Times"/>
          <w:b/>
          <w:sz w:val="32"/>
          <w:szCs w:val="32"/>
        </w:rPr>
        <w:t>NONFICTION</w:t>
      </w:r>
    </w:p>
    <w:p w14:paraId="6CA2AD1F"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rPr>
      </w:pPr>
      <w:r w:rsidRPr="000C492B">
        <w:rPr>
          <w:rFonts w:ascii="Times" w:hAnsi="Times" w:cs="Times"/>
        </w:rPr>
        <w:t xml:space="preserve">RI 9-10 1 Cite strong and thorough textual evidence to support analysis of what the text says explicitly as well as inferences drawn from the text. </w:t>
      </w:r>
    </w:p>
    <w:p w14:paraId="37D85DF2"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rPr>
      </w:pPr>
      <w:r w:rsidRPr="000C492B">
        <w:rPr>
          <w:rFonts w:ascii="Times" w:hAnsi="Times" w:cs="Times"/>
        </w:rPr>
        <w:t xml:space="preserve">RI 9-10 2 Determine a central idea of a text and analyze its development over the course of the text, including how it emerges and is shaped and refined by specific details; provide an objective summary of the text. </w:t>
      </w:r>
    </w:p>
    <w:p w14:paraId="0298E51C"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rPr>
      </w:pPr>
      <w:r w:rsidRPr="000C492B">
        <w:rPr>
          <w:rFonts w:ascii="Times" w:hAnsi="Times" w:cs="Times"/>
        </w:rPr>
        <w:t xml:space="preserve">RI 9-10 5 Analyze in detail how an author’s ideas or claims are developed and refined by particular sentences, paragraphs, or larger portions of a text (e.g., a section or chapter). </w:t>
      </w:r>
    </w:p>
    <w:p w14:paraId="3E9A0EA1"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rPr>
      </w:pPr>
      <w:r w:rsidRPr="000C492B">
        <w:rPr>
          <w:rFonts w:ascii="Times" w:hAnsi="Times" w:cs="Times"/>
        </w:rPr>
        <w:t xml:space="preserve">RI 9-10 6 Determine an author’s point of view or purpose in a text and analyze how an author uses rhetoric to advance that point of view or purpose. </w:t>
      </w:r>
    </w:p>
    <w:p w14:paraId="37301DD1"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rPr>
      </w:pPr>
      <w:r w:rsidRPr="000C492B">
        <w:rPr>
          <w:rFonts w:ascii="Times" w:hAnsi="Times" w:cs="Times"/>
        </w:rPr>
        <w:t xml:space="preserve">RI 9-10 7 Analyze various accounts of a subject told in different mediums (e.g., a person’s life story in both print and multimedia), determining which details are emphasized in each account. </w:t>
      </w:r>
    </w:p>
    <w:p w14:paraId="4BF4B7E9"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rPr>
      </w:pPr>
      <w:r w:rsidRPr="000C492B">
        <w:rPr>
          <w:rFonts w:ascii="Times" w:hAnsi="Times" w:cs="Times"/>
        </w:rPr>
        <w:t xml:space="preserve">RI 9-10 9 Analyze seminal U.S. documents of historical and literary significance (e.g., Washington’s Farewell Address, the Gettysburg Address, Roosevelt’s Four Freedoms speech, King’s “Letter from Birmingham Jail”), including how they address related themes and concepts. </w:t>
      </w:r>
    </w:p>
    <w:p w14:paraId="06404F72"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rPr>
      </w:pPr>
      <w:r w:rsidRPr="000C492B">
        <w:rPr>
          <w:rFonts w:ascii="Times" w:hAnsi="Times" w:cs="Times"/>
        </w:rPr>
        <w:t xml:space="preserve">W 9-10 </w:t>
      </w:r>
      <w:proofErr w:type="gramStart"/>
      <w:r w:rsidRPr="000C492B">
        <w:rPr>
          <w:rFonts w:ascii="Times" w:hAnsi="Times" w:cs="Times"/>
        </w:rPr>
        <w:t xml:space="preserve">2 </w:t>
      </w:r>
      <w:r w:rsidR="00F75063">
        <w:rPr>
          <w:rFonts w:ascii="Times" w:hAnsi="Times" w:cs="Times"/>
        </w:rPr>
        <w:t xml:space="preserve"> </w:t>
      </w:r>
      <w:r w:rsidRPr="000C492B">
        <w:rPr>
          <w:rFonts w:ascii="Times" w:hAnsi="Times" w:cs="Times"/>
        </w:rPr>
        <w:t>Write</w:t>
      </w:r>
      <w:proofErr w:type="gramEnd"/>
      <w:r w:rsidRPr="000C492B">
        <w:rPr>
          <w:rFonts w:ascii="Times" w:hAnsi="Times" w:cs="Times"/>
        </w:rPr>
        <w:t xml:space="preserve"> informative/explanatory texts to examine and convey complex ideas, concepts, and information clearly and accurately through the effective selection, organization, and analysis of content. </w:t>
      </w:r>
    </w:p>
    <w:p w14:paraId="6C348E2C" w14:textId="77777777" w:rsidR="00EF0780" w:rsidRPr="000C492B" w:rsidRDefault="00EF0780" w:rsidP="00EF0780">
      <w:pPr>
        <w:widowControl w:val="0"/>
        <w:tabs>
          <w:tab w:val="left" w:pos="940"/>
          <w:tab w:val="left" w:pos="1440"/>
        </w:tabs>
        <w:autoSpaceDE w:val="0"/>
        <w:autoSpaceDN w:val="0"/>
        <w:adjustRightInd w:val="0"/>
        <w:spacing w:after="200"/>
        <w:rPr>
          <w:rFonts w:ascii="Times" w:hAnsi="Times" w:cs="Times"/>
        </w:rPr>
      </w:pPr>
      <w:r w:rsidRPr="000C492B">
        <w:rPr>
          <w:rFonts w:ascii="Times" w:hAnsi="Times" w:cs="Times"/>
        </w:rPr>
        <w:t xml:space="preserve">W 9-10 </w:t>
      </w:r>
      <w:proofErr w:type="gramStart"/>
      <w:r w:rsidRPr="000C492B">
        <w:rPr>
          <w:rFonts w:ascii="Times" w:hAnsi="Times" w:cs="Times"/>
        </w:rPr>
        <w:t xml:space="preserve">2a </w:t>
      </w:r>
      <w:r w:rsidR="00F75063">
        <w:rPr>
          <w:rFonts w:ascii="Times" w:hAnsi="Times" w:cs="Times"/>
        </w:rPr>
        <w:t xml:space="preserve"> </w:t>
      </w:r>
      <w:bookmarkStart w:id="0" w:name="_GoBack"/>
      <w:bookmarkEnd w:id="0"/>
      <w:r w:rsidRPr="000C492B">
        <w:rPr>
          <w:rFonts w:ascii="Times" w:hAnsi="Times" w:cs="Times"/>
        </w:rPr>
        <w:t>Introduce</w:t>
      </w:r>
      <w:proofErr w:type="gramEnd"/>
      <w:r w:rsidRPr="000C492B">
        <w:rPr>
          <w:rFonts w:ascii="Times" w:hAnsi="Times" w:cs="Times"/>
        </w:rPr>
        <w:t xml:space="preserve"> a topic; organize complex ideas, concepts, and information to make important connections and distinctions; include formatting (e.g., headings), graphics (e.g., figures, tables), and multimedia when useful to aiding comprehension. </w:t>
      </w:r>
    </w:p>
    <w:p w14:paraId="373F0BF2" w14:textId="77777777" w:rsidR="00EF0780" w:rsidRPr="000C492B" w:rsidRDefault="00EF0780" w:rsidP="00EF0780">
      <w:pPr>
        <w:widowControl w:val="0"/>
        <w:tabs>
          <w:tab w:val="left" w:pos="940"/>
          <w:tab w:val="left" w:pos="1440"/>
        </w:tabs>
        <w:autoSpaceDE w:val="0"/>
        <w:autoSpaceDN w:val="0"/>
        <w:adjustRightInd w:val="0"/>
        <w:spacing w:after="200"/>
        <w:rPr>
          <w:rFonts w:ascii="Times" w:hAnsi="Times" w:cs="Times"/>
        </w:rPr>
      </w:pPr>
      <w:r w:rsidRPr="000C492B">
        <w:rPr>
          <w:rFonts w:ascii="Times" w:hAnsi="Times" w:cs="Times"/>
        </w:rPr>
        <w:t xml:space="preserve">W 9-10 2b Develop the topic with well-chosen, relevant, and sufficient facts, extended definitions, concrete details, quotations, or other information and examples appropriate to the audience’s knowledge of the topic. </w:t>
      </w:r>
    </w:p>
    <w:p w14:paraId="08BA145D" w14:textId="77777777" w:rsidR="00EF0780" w:rsidRPr="000C492B" w:rsidRDefault="00EF0780" w:rsidP="00EF0780">
      <w:pPr>
        <w:widowControl w:val="0"/>
        <w:tabs>
          <w:tab w:val="left" w:pos="940"/>
          <w:tab w:val="left" w:pos="1440"/>
        </w:tabs>
        <w:autoSpaceDE w:val="0"/>
        <w:autoSpaceDN w:val="0"/>
        <w:adjustRightInd w:val="0"/>
        <w:spacing w:after="200"/>
        <w:rPr>
          <w:rFonts w:ascii="Times" w:hAnsi="Times" w:cs="Times"/>
        </w:rPr>
      </w:pPr>
      <w:r w:rsidRPr="000C492B">
        <w:rPr>
          <w:rFonts w:ascii="Times" w:hAnsi="Times" w:cs="Times"/>
        </w:rPr>
        <w:t xml:space="preserve">W 9-10 2c Use appropriate and varied transitions to link the major sections of the text, create cohesion, and clarify the relationships among complex ideas and concepts. </w:t>
      </w:r>
    </w:p>
    <w:p w14:paraId="65ABF845" w14:textId="77777777" w:rsidR="00EF0780" w:rsidRPr="000C492B" w:rsidRDefault="00EF0780" w:rsidP="00EF0780">
      <w:pPr>
        <w:widowControl w:val="0"/>
        <w:tabs>
          <w:tab w:val="left" w:pos="940"/>
          <w:tab w:val="left" w:pos="1440"/>
        </w:tabs>
        <w:autoSpaceDE w:val="0"/>
        <w:autoSpaceDN w:val="0"/>
        <w:adjustRightInd w:val="0"/>
        <w:spacing w:after="200"/>
        <w:rPr>
          <w:rFonts w:ascii="Times" w:hAnsi="Times" w:cs="Times"/>
        </w:rPr>
      </w:pPr>
      <w:r w:rsidRPr="000C492B">
        <w:rPr>
          <w:rFonts w:ascii="Times" w:hAnsi="Times" w:cs="Times"/>
        </w:rPr>
        <w:t xml:space="preserve">W 9-10 </w:t>
      </w:r>
      <w:proofErr w:type="gramStart"/>
      <w:r w:rsidRPr="000C492B">
        <w:rPr>
          <w:rFonts w:ascii="Times" w:hAnsi="Times" w:cs="Times"/>
        </w:rPr>
        <w:t xml:space="preserve">2d </w:t>
      </w:r>
      <w:r w:rsidR="004C0D13">
        <w:rPr>
          <w:rFonts w:ascii="Times" w:hAnsi="Times" w:cs="Times"/>
        </w:rPr>
        <w:t xml:space="preserve"> </w:t>
      </w:r>
      <w:r w:rsidRPr="000C492B">
        <w:rPr>
          <w:rFonts w:ascii="Times" w:hAnsi="Times" w:cs="Times"/>
        </w:rPr>
        <w:t>Use</w:t>
      </w:r>
      <w:proofErr w:type="gramEnd"/>
      <w:r w:rsidRPr="000C492B">
        <w:rPr>
          <w:rFonts w:ascii="Times" w:hAnsi="Times" w:cs="Times"/>
        </w:rPr>
        <w:t xml:space="preserve"> precise language and domain-specific vocabulary to manage the complexity of the topic. </w:t>
      </w:r>
    </w:p>
    <w:p w14:paraId="116049A8" w14:textId="77777777" w:rsidR="00EF0780" w:rsidRPr="000C492B" w:rsidRDefault="00EF0780" w:rsidP="00EF0780">
      <w:pPr>
        <w:widowControl w:val="0"/>
        <w:tabs>
          <w:tab w:val="left" w:pos="940"/>
          <w:tab w:val="left" w:pos="1440"/>
        </w:tabs>
        <w:autoSpaceDE w:val="0"/>
        <w:autoSpaceDN w:val="0"/>
        <w:adjustRightInd w:val="0"/>
        <w:spacing w:after="200"/>
        <w:rPr>
          <w:rFonts w:ascii="Times" w:hAnsi="Times" w:cs="Times"/>
        </w:rPr>
      </w:pPr>
      <w:r w:rsidRPr="000C492B">
        <w:rPr>
          <w:rFonts w:ascii="Times" w:hAnsi="Times" w:cs="Times"/>
        </w:rPr>
        <w:t xml:space="preserve">W 9-10 2e Establish and maintain a formal style and objective tone while attending to the norms and conventions of the discipline in which they are writing. </w:t>
      </w:r>
    </w:p>
    <w:p w14:paraId="35F67CA9" w14:textId="77777777" w:rsidR="00EF0780" w:rsidRPr="000C492B" w:rsidRDefault="00EF0780" w:rsidP="00EF0780">
      <w:pPr>
        <w:widowControl w:val="0"/>
        <w:tabs>
          <w:tab w:val="left" w:pos="940"/>
          <w:tab w:val="left" w:pos="1440"/>
        </w:tabs>
        <w:autoSpaceDE w:val="0"/>
        <w:autoSpaceDN w:val="0"/>
        <w:adjustRightInd w:val="0"/>
        <w:spacing w:after="200"/>
        <w:rPr>
          <w:rFonts w:ascii="Times" w:hAnsi="Times" w:cs="Times"/>
        </w:rPr>
      </w:pPr>
      <w:r w:rsidRPr="000C492B">
        <w:rPr>
          <w:rFonts w:ascii="Times" w:hAnsi="Times" w:cs="Times"/>
        </w:rPr>
        <w:t xml:space="preserve">W 9-10 2fProvide a concluding statement or section that follows from and supports the information or explanation presented (e.g., articulating implications or the significance of the topic). </w:t>
      </w:r>
    </w:p>
    <w:p w14:paraId="4C1935F0"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rPr>
      </w:pPr>
    </w:p>
    <w:p w14:paraId="7E370A28"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rPr>
      </w:pPr>
      <w:r w:rsidRPr="000C492B">
        <w:rPr>
          <w:rFonts w:ascii="Times" w:hAnsi="Times" w:cs="Times"/>
        </w:rPr>
        <w:t xml:space="preserve">W 9-10 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14:paraId="208D95CC"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rPr>
      </w:pPr>
      <w:r w:rsidRPr="000C492B">
        <w:rPr>
          <w:rFonts w:ascii="Times" w:hAnsi="Times" w:cs="Times"/>
        </w:rPr>
        <w:t xml:space="preserve">W 9-10 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14:paraId="72B870EC"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b/>
        </w:rPr>
      </w:pPr>
    </w:p>
    <w:p w14:paraId="28D10852" w14:textId="77777777" w:rsidR="000C492B" w:rsidRDefault="00EF0780" w:rsidP="00EF0780">
      <w:pPr>
        <w:widowControl w:val="0"/>
        <w:tabs>
          <w:tab w:val="left" w:pos="220"/>
          <w:tab w:val="left" w:pos="720"/>
        </w:tabs>
        <w:autoSpaceDE w:val="0"/>
        <w:autoSpaceDN w:val="0"/>
        <w:adjustRightInd w:val="0"/>
        <w:spacing w:after="200"/>
        <w:rPr>
          <w:rFonts w:ascii="Times" w:hAnsi="Times" w:cs="Times"/>
          <w:b/>
          <w:sz w:val="32"/>
          <w:szCs w:val="32"/>
        </w:rPr>
      </w:pPr>
      <w:r w:rsidRPr="000C492B">
        <w:rPr>
          <w:rFonts w:ascii="Times" w:hAnsi="Times" w:cs="Times"/>
          <w:b/>
          <w:sz w:val="32"/>
          <w:szCs w:val="32"/>
        </w:rPr>
        <w:t>SHAKESPEARE</w:t>
      </w:r>
    </w:p>
    <w:p w14:paraId="7638EB8E" w14:textId="77777777" w:rsidR="00EF0780" w:rsidRPr="000C492B" w:rsidRDefault="00EF0780" w:rsidP="00EF0780">
      <w:pPr>
        <w:widowControl w:val="0"/>
        <w:tabs>
          <w:tab w:val="left" w:pos="220"/>
          <w:tab w:val="left" w:pos="720"/>
        </w:tabs>
        <w:autoSpaceDE w:val="0"/>
        <w:autoSpaceDN w:val="0"/>
        <w:adjustRightInd w:val="0"/>
        <w:spacing w:after="200"/>
        <w:rPr>
          <w:rFonts w:ascii="Times" w:hAnsi="Times" w:cs="Times"/>
          <w:b/>
          <w:sz w:val="32"/>
          <w:szCs w:val="32"/>
        </w:rPr>
      </w:pPr>
      <w:r w:rsidRPr="000C492B">
        <w:rPr>
          <w:rFonts w:ascii="Times" w:hAnsi="Times" w:cs="Gautami"/>
        </w:rPr>
        <w:t>RL 9-10 1</w:t>
      </w:r>
      <w:r w:rsidRPr="000C492B">
        <w:rPr>
          <w:rFonts w:ascii="Times" w:hAnsi="Times" w:cs="Times"/>
          <w:lang w:eastAsia="ja-JP"/>
        </w:rPr>
        <w:t xml:space="preserve"> Cite strong and thorough textual evidence to support analysis of what the text says explicitly as well as inferences drawn from the text. </w:t>
      </w:r>
    </w:p>
    <w:p w14:paraId="00B1A884" w14:textId="77777777" w:rsidR="00FA6FE2" w:rsidRPr="000C492B" w:rsidRDefault="00EF0780" w:rsidP="00FA6FE2">
      <w:pPr>
        <w:widowControl w:val="0"/>
        <w:tabs>
          <w:tab w:val="left" w:pos="220"/>
          <w:tab w:val="left" w:pos="720"/>
        </w:tabs>
        <w:autoSpaceDE w:val="0"/>
        <w:autoSpaceDN w:val="0"/>
        <w:adjustRightInd w:val="0"/>
        <w:spacing w:after="200"/>
        <w:rPr>
          <w:rFonts w:ascii="Times" w:hAnsi="Times" w:cs="Times"/>
        </w:rPr>
      </w:pPr>
      <w:r w:rsidRPr="000C492B">
        <w:rPr>
          <w:rFonts w:ascii="Times" w:hAnsi="Times" w:cs="Gautami"/>
        </w:rPr>
        <w:t xml:space="preserve">RL 9-10 3 </w:t>
      </w:r>
      <w:r w:rsidR="00FA6FE2" w:rsidRPr="000C492B">
        <w:rPr>
          <w:rFonts w:ascii="Times" w:hAnsi="Times" w:cs="Times"/>
        </w:rPr>
        <w:t xml:space="preserve">Analyze how complex characters (e.g., those with multiple or conflicting motivations) develop over the course of a text, interact with other characters, and advance the plot or develop the theme. </w:t>
      </w:r>
    </w:p>
    <w:p w14:paraId="3A9A823B"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rPr>
      </w:pPr>
      <w:r w:rsidRPr="000C492B">
        <w:rPr>
          <w:rFonts w:ascii="Times" w:hAnsi="Times" w:cs="Gautami"/>
        </w:rPr>
        <w:t xml:space="preserve">RL 9-10 7 </w:t>
      </w:r>
      <w:r w:rsidRPr="000C492B">
        <w:rPr>
          <w:rFonts w:ascii="Times" w:hAnsi="Times" w:cs="Times"/>
        </w:rPr>
        <w:t>Analyze the representation of a subject or a key scene in two different artistic mediums, including what is emphasized or absent in each treatment (e.g., Auden’s “</w:t>
      </w:r>
      <w:proofErr w:type="spellStart"/>
      <w:r w:rsidRPr="000C492B">
        <w:rPr>
          <w:rFonts w:ascii="Times" w:hAnsi="Times" w:cs="Times"/>
        </w:rPr>
        <w:t>Musée</w:t>
      </w:r>
      <w:proofErr w:type="spellEnd"/>
      <w:r w:rsidRPr="000C492B">
        <w:rPr>
          <w:rFonts w:ascii="Times" w:hAnsi="Times" w:cs="Times"/>
        </w:rPr>
        <w:t xml:space="preserve"> des Beaux Arts” and Breughel’s </w:t>
      </w:r>
      <w:r w:rsidRPr="000C492B">
        <w:rPr>
          <w:rFonts w:ascii="Times" w:hAnsi="Times" w:cs="Times"/>
          <w:i/>
          <w:iCs/>
        </w:rPr>
        <w:t xml:space="preserve">Landscape with the Fall of Icarus). </w:t>
      </w:r>
    </w:p>
    <w:p w14:paraId="5482E6B4" w14:textId="77777777" w:rsidR="00FA6FE2" w:rsidRPr="000C492B" w:rsidRDefault="00FA6FE2" w:rsidP="00FA6FE2">
      <w:pPr>
        <w:widowControl w:val="0"/>
        <w:autoSpaceDE w:val="0"/>
        <w:autoSpaceDN w:val="0"/>
        <w:adjustRightInd w:val="0"/>
        <w:spacing w:after="240"/>
        <w:rPr>
          <w:rFonts w:ascii="Times" w:hAnsi="Times" w:cs="Times"/>
        </w:rPr>
      </w:pPr>
      <w:r w:rsidRPr="000C492B">
        <w:rPr>
          <w:rFonts w:ascii="Times" w:hAnsi="Times" w:cs="Gautami"/>
        </w:rPr>
        <w:t xml:space="preserve">RL 9-10 9 </w:t>
      </w:r>
      <w:r w:rsidRPr="000C492B">
        <w:rPr>
          <w:rFonts w:ascii="Times" w:hAnsi="Times" w:cs="Times"/>
        </w:rPr>
        <w:t>By the end of grade 9, read and comprehend literature, including stories, dramas, and poems, in the grades 9–10 text complexity band proficiently, with scaffolding as needed at the high end of the range.</w:t>
      </w:r>
    </w:p>
    <w:p w14:paraId="3CD96174"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lang w:eastAsia="ja-JP"/>
        </w:rPr>
      </w:pPr>
      <w:r w:rsidRPr="000C492B">
        <w:rPr>
          <w:rFonts w:ascii="Times" w:hAnsi="Times" w:cs="Times"/>
          <w:lang w:eastAsia="ja-JP"/>
        </w:rPr>
        <w:t xml:space="preserve">W 9-10 </w:t>
      </w:r>
      <w:proofErr w:type="gramStart"/>
      <w:r w:rsidRPr="000C492B">
        <w:rPr>
          <w:rFonts w:ascii="Times" w:hAnsi="Times" w:cs="Times"/>
          <w:lang w:eastAsia="ja-JP"/>
        </w:rPr>
        <w:t xml:space="preserve">1 </w:t>
      </w:r>
      <w:r w:rsidR="004C0D13">
        <w:rPr>
          <w:rFonts w:ascii="Times" w:hAnsi="Times" w:cs="Times"/>
          <w:lang w:eastAsia="ja-JP"/>
        </w:rPr>
        <w:t xml:space="preserve"> </w:t>
      </w:r>
      <w:r w:rsidRPr="000C492B">
        <w:rPr>
          <w:rFonts w:ascii="Times" w:hAnsi="Times" w:cs="Times"/>
          <w:lang w:eastAsia="ja-JP"/>
        </w:rPr>
        <w:t>Write</w:t>
      </w:r>
      <w:proofErr w:type="gramEnd"/>
      <w:r w:rsidRPr="000C492B">
        <w:rPr>
          <w:rFonts w:ascii="Times" w:hAnsi="Times" w:cs="Times"/>
          <w:lang w:eastAsia="ja-JP"/>
        </w:rPr>
        <w:t xml:space="preserve"> arguments to support claims in an analysis of substantive topics or texts, using valid reasoning and relevant and sufficient evidence. </w:t>
      </w:r>
    </w:p>
    <w:p w14:paraId="7A7C85B7"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lang w:eastAsia="ja-JP"/>
        </w:rPr>
      </w:pPr>
      <w:r w:rsidRPr="000C492B">
        <w:rPr>
          <w:rFonts w:ascii="Times" w:hAnsi="Times" w:cs="Times"/>
          <w:lang w:eastAsia="ja-JP"/>
        </w:rPr>
        <w:t xml:space="preserve">W 9-10 1a Introduce precise claim(s), distinguish the claim(s) from alternate or opposing claims, and create an organization that establishes clear relationships among claim(s), counterclaims, reasons, and evidence. </w:t>
      </w:r>
    </w:p>
    <w:p w14:paraId="1622B0DF"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lang w:eastAsia="ja-JP"/>
        </w:rPr>
      </w:pPr>
      <w:r w:rsidRPr="000C492B">
        <w:rPr>
          <w:rFonts w:ascii="Times" w:hAnsi="Times" w:cs="Times"/>
          <w:lang w:eastAsia="ja-JP"/>
        </w:rPr>
        <w:t xml:space="preserve">W 9-10 1b Develop claim(s) and counterclaims fairly, supplying evidence for each while pointing out the strengths and limitations of both in a manner that anticipates the audience’s knowledge level and concerns. </w:t>
      </w:r>
    </w:p>
    <w:p w14:paraId="4BE82A5C"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lang w:eastAsia="ja-JP"/>
        </w:rPr>
      </w:pPr>
      <w:r w:rsidRPr="000C492B">
        <w:rPr>
          <w:rFonts w:ascii="Times" w:hAnsi="Times" w:cs="Times"/>
          <w:lang w:eastAsia="ja-JP"/>
        </w:rPr>
        <w:t xml:space="preserve">W 9-10 1d Establish and maintain a formal style and objective tone while attending to the norms and conventions of the discipline in which they are writing. </w:t>
      </w:r>
    </w:p>
    <w:p w14:paraId="24ADF2FA"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lang w:eastAsia="ja-JP"/>
        </w:rPr>
      </w:pPr>
      <w:r w:rsidRPr="000C492B">
        <w:rPr>
          <w:rFonts w:ascii="Times" w:hAnsi="Times" w:cs="Times"/>
          <w:lang w:eastAsia="ja-JP"/>
        </w:rPr>
        <w:t xml:space="preserve">W 9-10 1e </w:t>
      </w:r>
      <w:proofErr w:type="gramStart"/>
      <w:r w:rsidRPr="000C492B">
        <w:rPr>
          <w:rFonts w:ascii="Times" w:hAnsi="Times" w:cs="Times"/>
          <w:lang w:eastAsia="ja-JP"/>
        </w:rPr>
        <w:t>Provide</w:t>
      </w:r>
      <w:proofErr w:type="gramEnd"/>
      <w:r w:rsidRPr="000C492B">
        <w:rPr>
          <w:rFonts w:ascii="Times" w:hAnsi="Times" w:cs="Times"/>
          <w:lang w:eastAsia="ja-JP"/>
        </w:rPr>
        <w:t xml:space="preserve"> a concluding statement or section that follows from and supports the argument presented. </w:t>
      </w:r>
    </w:p>
    <w:p w14:paraId="404F1558"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b/>
          <w:lang w:eastAsia="ja-JP"/>
        </w:rPr>
      </w:pPr>
    </w:p>
    <w:p w14:paraId="34F2B779" w14:textId="77777777" w:rsidR="000E1894" w:rsidRDefault="000E1894" w:rsidP="00FA6FE2">
      <w:pPr>
        <w:widowControl w:val="0"/>
        <w:tabs>
          <w:tab w:val="left" w:pos="220"/>
          <w:tab w:val="left" w:pos="720"/>
        </w:tabs>
        <w:autoSpaceDE w:val="0"/>
        <w:autoSpaceDN w:val="0"/>
        <w:adjustRightInd w:val="0"/>
        <w:spacing w:after="200"/>
        <w:rPr>
          <w:rFonts w:ascii="Times" w:hAnsi="Times" w:cs="Times"/>
          <w:b/>
          <w:sz w:val="32"/>
          <w:szCs w:val="32"/>
          <w:lang w:eastAsia="ja-JP"/>
        </w:rPr>
      </w:pPr>
    </w:p>
    <w:p w14:paraId="5E756303"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b/>
          <w:sz w:val="32"/>
          <w:szCs w:val="32"/>
          <w:lang w:eastAsia="ja-JP"/>
        </w:rPr>
      </w:pPr>
      <w:r w:rsidRPr="000C492B">
        <w:rPr>
          <w:rFonts w:ascii="Times" w:hAnsi="Times" w:cs="Times"/>
          <w:b/>
          <w:sz w:val="32"/>
          <w:szCs w:val="32"/>
          <w:lang w:eastAsia="ja-JP"/>
        </w:rPr>
        <w:t>BOOK THIEF</w:t>
      </w:r>
    </w:p>
    <w:p w14:paraId="586463EC"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lang w:eastAsia="ja-JP"/>
        </w:rPr>
      </w:pPr>
      <w:r w:rsidRPr="000C492B">
        <w:rPr>
          <w:rFonts w:ascii="Times" w:hAnsi="Times" w:cs="Gautami"/>
        </w:rPr>
        <w:t>RL 9-10 1</w:t>
      </w:r>
      <w:r w:rsidRPr="000C492B">
        <w:rPr>
          <w:rFonts w:ascii="Times" w:hAnsi="Times" w:cs="Times"/>
          <w:lang w:eastAsia="ja-JP"/>
        </w:rPr>
        <w:t xml:space="preserve"> Cite strong and thorough textual evidence to support analysis of what the text says explicitly as well as inferences drawn from the text. </w:t>
      </w:r>
    </w:p>
    <w:p w14:paraId="1E5A3BEA"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lang w:eastAsia="ja-JP"/>
        </w:rPr>
      </w:pPr>
      <w:r w:rsidRPr="000C492B">
        <w:rPr>
          <w:rFonts w:ascii="Times" w:hAnsi="Times" w:cs="Gautami"/>
        </w:rPr>
        <w:t xml:space="preserve">RL 9-10 2 </w:t>
      </w:r>
      <w:r w:rsidRPr="000C492B">
        <w:rPr>
          <w:rFonts w:ascii="Times" w:hAnsi="Times" w:cs="Times"/>
          <w:lang w:eastAsia="ja-JP"/>
        </w:rPr>
        <w:t xml:space="preserve">Determine a central idea of a text and analyze its development over the course of the text, including how it emerges and is shaped and refined by specific details; provide an objective summary of the text. </w:t>
      </w:r>
    </w:p>
    <w:p w14:paraId="06B9380F"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rPr>
      </w:pPr>
      <w:r w:rsidRPr="000C492B">
        <w:rPr>
          <w:rFonts w:ascii="Times" w:hAnsi="Times" w:cs="Gautami"/>
        </w:rPr>
        <w:t xml:space="preserve">RL 9-10 3 </w:t>
      </w:r>
      <w:r w:rsidRPr="000C492B">
        <w:rPr>
          <w:rFonts w:ascii="Times" w:hAnsi="Times" w:cs="Times"/>
        </w:rPr>
        <w:t xml:space="preserve">Analyze how complex characters (e.g., those with multiple or conflicting motivations) develop over the course of a text, interact with other characters, and advance the plot or develop the theme. </w:t>
      </w:r>
    </w:p>
    <w:p w14:paraId="0AA845D5"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lang w:eastAsia="ja-JP"/>
        </w:rPr>
      </w:pPr>
      <w:r w:rsidRPr="000C492B">
        <w:rPr>
          <w:rFonts w:ascii="Times" w:hAnsi="Times" w:cs="Gautami"/>
        </w:rPr>
        <w:t xml:space="preserve">RL 9-10 4 </w:t>
      </w:r>
      <w:r w:rsidRPr="000C492B">
        <w:rPr>
          <w:rFonts w:ascii="Times" w:hAnsi="Times" w:cs="Times"/>
          <w:lang w:eastAsia="ja-JP"/>
        </w:rPr>
        <w:t>Determine the meaning of words and phrases as they are used in a text, including figurative, connotative, and technical meanings</w:t>
      </w:r>
      <w:proofErr w:type="gramStart"/>
      <w:r w:rsidRPr="000C492B">
        <w:rPr>
          <w:rFonts w:ascii="Times" w:hAnsi="Times" w:cs="Times"/>
          <w:lang w:eastAsia="ja-JP"/>
        </w:rPr>
        <w:t>;</w:t>
      </w:r>
      <w:proofErr w:type="gramEnd"/>
      <w:r w:rsidRPr="000C492B">
        <w:rPr>
          <w:rFonts w:ascii="Times" w:hAnsi="Times" w:cs="Times"/>
          <w:lang w:eastAsia="ja-JP"/>
        </w:rPr>
        <w:t xml:space="preserve"> analyze the cumulative impact of specific word choices on meaning and tone (e.g., how the language of a court opinion differs from that of a newspaper). </w:t>
      </w:r>
    </w:p>
    <w:p w14:paraId="748BC090" w14:textId="77777777" w:rsidR="00FA6FE2" w:rsidRPr="000C492B" w:rsidRDefault="00FA6FE2" w:rsidP="00FA6FE2">
      <w:pPr>
        <w:widowControl w:val="0"/>
        <w:autoSpaceDE w:val="0"/>
        <w:autoSpaceDN w:val="0"/>
        <w:adjustRightInd w:val="0"/>
        <w:spacing w:after="240"/>
        <w:rPr>
          <w:rFonts w:ascii="Times" w:hAnsi="Times" w:cs="Times"/>
        </w:rPr>
      </w:pPr>
      <w:r w:rsidRPr="000C492B">
        <w:rPr>
          <w:rFonts w:ascii="Times" w:hAnsi="Times" w:cs="Gautami"/>
        </w:rPr>
        <w:t xml:space="preserve">RL 9-10 9 </w:t>
      </w:r>
      <w:r w:rsidRPr="000C492B">
        <w:rPr>
          <w:rFonts w:ascii="Times" w:hAnsi="Times" w:cs="Times"/>
        </w:rPr>
        <w:t>By the end of grade 9, read and comprehend literature, including stories, dramas, and poems, in the grades 9–10 text complexity band proficiently, with scaffolding as needed at the high end of the range.</w:t>
      </w:r>
    </w:p>
    <w:p w14:paraId="30673964" w14:textId="77777777" w:rsidR="000C492B" w:rsidRPr="000C492B" w:rsidRDefault="00FA6FE2" w:rsidP="000C492B">
      <w:pPr>
        <w:widowControl w:val="0"/>
        <w:tabs>
          <w:tab w:val="left" w:pos="220"/>
          <w:tab w:val="left" w:pos="720"/>
        </w:tabs>
        <w:autoSpaceDE w:val="0"/>
        <w:autoSpaceDN w:val="0"/>
        <w:adjustRightInd w:val="0"/>
        <w:spacing w:after="200"/>
        <w:rPr>
          <w:rFonts w:ascii="Times" w:hAnsi="Times" w:cs="Times"/>
        </w:rPr>
      </w:pPr>
      <w:r w:rsidRPr="000C492B">
        <w:rPr>
          <w:rFonts w:ascii="Times" w:hAnsi="Times" w:cs="Times"/>
          <w:lang w:eastAsia="ja-JP"/>
        </w:rPr>
        <w:t xml:space="preserve">L 9-10 </w:t>
      </w:r>
      <w:proofErr w:type="gramStart"/>
      <w:r w:rsidRPr="000C492B">
        <w:rPr>
          <w:rFonts w:ascii="Times" w:hAnsi="Times" w:cs="Times"/>
          <w:lang w:eastAsia="ja-JP"/>
        </w:rPr>
        <w:t xml:space="preserve">5 </w:t>
      </w:r>
      <w:r w:rsidR="004C0D13">
        <w:rPr>
          <w:rFonts w:ascii="Times" w:hAnsi="Times" w:cs="Times"/>
          <w:lang w:eastAsia="ja-JP"/>
        </w:rPr>
        <w:t xml:space="preserve"> </w:t>
      </w:r>
      <w:r w:rsidR="000C492B" w:rsidRPr="000C492B">
        <w:rPr>
          <w:rFonts w:ascii="Times" w:hAnsi="Times" w:cs="Times"/>
        </w:rPr>
        <w:t>Make</w:t>
      </w:r>
      <w:proofErr w:type="gramEnd"/>
      <w:r w:rsidR="000C492B" w:rsidRPr="000C492B">
        <w:rPr>
          <w:rFonts w:ascii="Times" w:hAnsi="Times" w:cs="Times"/>
        </w:rPr>
        <w:t xml:space="preserve"> strategic use of digital media (e.g., textual, </w:t>
      </w:r>
      <w:r w:rsidR="004C0D13">
        <w:rPr>
          <w:rFonts w:ascii="Times" w:hAnsi="Times" w:cs="Times"/>
        </w:rPr>
        <w:t xml:space="preserve"> </w:t>
      </w:r>
      <w:r w:rsidR="000C492B" w:rsidRPr="000C492B">
        <w:rPr>
          <w:rFonts w:ascii="Times" w:hAnsi="Times" w:cs="Times"/>
        </w:rPr>
        <w:t xml:space="preserve">graphical, audio, visual, and interactive elements) in presentations to enhance understanding of findings, reasoning, and evidence and to add interest. </w:t>
      </w:r>
    </w:p>
    <w:p w14:paraId="03118C85"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rPr>
      </w:pPr>
    </w:p>
    <w:p w14:paraId="53487FF7"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rPr>
      </w:pPr>
    </w:p>
    <w:p w14:paraId="1F6202AC"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b/>
          <w:sz w:val="32"/>
          <w:szCs w:val="32"/>
        </w:rPr>
      </w:pPr>
      <w:r w:rsidRPr="000C492B">
        <w:rPr>
          <w:rFonts w:ascii="Times" w:hAnsi="Times" w:cs="Times"/>
          <w:b/>
          <w:sz w:val="32"/>
          <w:szCs w:val="32"/>
        </w:rPr>
        <w:t>THE ODYSSEY</w:t>
      </w:r>
    </w:p>
    <w:p w14:paraId="0E0D4619"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lang w:eastAsia="ja-JP"/>
        </w:rPr>
      </w:pPr>
      <w:r w:rsidRPr="000C492B">
        <w:rPr>
          <w:rFonts w:ascii="Times" w:hAnsi="Times" w:cs="Gautami"/>
        </w:rPr>
        <w:t>RL 9-10 1</w:t>
      </w:r>
      <w:r w:rsidRPr="000C492B">
        <w:rPr>
          <w:rFonts w:ascii="Times" w:hAnsi="Times" w:cs="Times"/>
          <w:lang w:eastAsia="ja-JP"/>
        </w:rPr>
        <w:t xml:space="preserve"> Cite strong and thorough textual evidence to support analysis of what the text says explicitly as well as inferences drawn from the text. </w:t>
      </w:r>
    </w:p>
    <w:p w14:paraId="2E46D6BE"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b/>
          <w:lang w:eastAsia="ja-JP"/>
        </w:rPr>
      </w:pPr>
    </w:p>
    <w:p w14:paraId="6EA9108F" w14:textId="77777777" w:rsidR="00FA6FE2" w:rsidRPr="000C492B" w:rsidRDefault="00FA6FE2" w:rsidP="00FA6FE2">
      <w:pPr>
        <w:widowControl w:val="0"/>
        <w:tabs>
          <w:tab w:val="left" w:pos="220"/>
          <w:tab w:val="left" w:pos="720"/>
        </w:tabs>
        <w:autoSpaceDE w:val="0"/>
        <w:autoSpaceDN w:val="0"/>
        <w:adjustRightInd w:val="0"/>
        <w:spacing w:after="200"/>
        <w:rPr>
          <w:rFonts w:ascii="Times" w:hAnsi="Times" w:cs="Times"/>
          <w:b/>
          <w:sz w:val="32"/>
          <w:szCs w:val="32"/>
          <w:lang w:eastAsia="ja-JP"/>
        </w:rPr>
      </w:pPr>
      <w:r w:rsidRPr="000C492B">
        <w:rPr>
          <w:rFonts w:ascii="Times" w:hAnsi="Times" w:cs="Times"/>
          <w:b/>
          <w:sz w:val="32"/>
          <w:szCs w:val="32"/>
          <w:lang w:eastAsia="ja-JP"/>
        </w:rPr>
        <w:t>PARTS OF SPEECH</w:t>
      </w:r>
    </w:p>
    <w:p w14:paraId="66ED4079" w14:textId="77777777" w:rsidR="000C492B" w:rsidRPr="000C492B" w:rsidRDefault="00FA6FE2" w:rsidP="000C492B">
      <w:pPr>
        <w:widowControl w:val="0"/>
        <w:tabs>
          <w:tab w:val="left" w:pos="220"/>
          <w:tab w:val="left" w:pos="720"/>
        </w:tabs>
        <w:autoSpaceDE w:val="0"/>
        <w:autoSpaceDN w:val="0"/>
        <w:adjustRightInd w:val="0"/>
        <w:spacing w:after="200"/>
        <w:rPr>
          <w:rFonts w:ascii="Times" w:hAnsi="Times" w:cs="Times"/>
        </w:rPr>
      </w:pPr>
      <w:r w:rsidRPr="000C492B">
        <w:rPr>
          <w:rFonts w:ascii="Times" w:hAnsi="Times" w:cs="Times"/>
          <w:lang w:eastAsia="ja-JP"/>
        </w:rPr>
        <w:t>L 9-10 1</w:t>
      </w:r>
      <w:r w:rsidR="000C492B" w:rsidRPr="000C492B">
        <w:rPr>
          <w:rFonts w:ascii="Times" w:hAnsi="Times" w:cs="Times"/>
          <w:lang w:eastAsia="ja-JP"/>
        </w:rPr>
        <w:t xml:space="preserve"> </w:t>
      </w:r>
      <w:r w:rsidR="000C492B" w:rsidRPr="000C492B">
        <w:rPr>
          <w:rFonts w:ascii="Times" w:hAnsi="Times" w:cs="Times"/>
        </w:rPr>
        <w:t xml:space="preserve">Initiate and participate effectively in a range of collaborative discussions (one-on-one, in groups, and teacher-led) with diverse partners on </w:t>
      </w:r>
      <w:r w:rsidR="000C492B" w:rsidRPr="000C492B">
        <w:rPr>
          <w:rFonts w:ascii="Times" w:hAnsi="Times" w:cs="Times"/>
          <w:i/>
          <w:iCs/>
        </w:rPr>
        <w:t xml:space="preserve">grades 9–10 topics, texts, and issues, </w:t>
      </w:r>
      <w:r w:rsidR="000C492B" w:rsidRPr="000C492B">
        <w:rPr>
          <w:rFonts w:ascii="Times" w:hAnsi="Times" w:cs="Times"/>
        </w:rPr>
        <w:t xml:space="preserve">building on others’ ideas and expressing their own clearly and persuasively. </w:t>
      </w:r>
    </w:p>
    <w:p w14:paraId="36CF4BFB" w14:textId="77777777" w:rsidR="000C492B" w:rsidRPr="000C492B" w:rsidRDefault="000C492B" w:rsidP="000C492B">
      <w:pPr>
        <w:widowControl w:val="0"/>
        <w:tabs>
          <w:tab w:val="left" w:pos="220"/>
          <w:tab w:val="left" w:pos="720"/>
        </w:tabs>
        <w:autoSpaceDE w:val="0"/>
        <w:autoSpaceDN w:val="0"/>
        <w:adjustRightInd w:val="0"/>
        <w:spacing w:after="200"/>
        <w:rPr>
          <w:rFonts w:ascii="Times" w:hAnsi="Times" w:cs="Times"/>
        </w:rPr>
      </w:pPr>
      <w:r w:rsidRPr="000C492B">
        <w:rPr>
          <w:rFonts w:ascii="Times" w:hAnsi="Times" w:cs="Times"/>
        </w:rPr>
        <w:t xml:space="preserve">L 9-10 2 Integrate multiple sources of information presented in diverse media or formats (e.g., visually, quantitatively, orally) evaluating the credibility and accuracy of each source. </w:t>
      </w:r>
    </w:p>
    <w:p w14:paraId="49A2B6D9" w14:textId="77777777" w:rsidR="000C492B" w:rsidRDefault="000C492B" w:rsidP="000C492B">
      <w:pPr>
        <w:widowControl w:val="0"/>
        <w:tabs>
          <w:tab w:val="left" w:pos="220"/>
          <w:tab w:val="left" w:pos="720"/>
        </w:tabs>
        <w:autoSpaceDE w:val="0"/>
        <w:autoSpaceDN w:val="0"/>
        <w:adjustRightInd w:val="0"/>
        <w:spacing w:after="200"/>
        <w:rPr>
          <w:rFonts w:ascii="Times" w:hAnsi="Times" w:cs="Times"/>
          <w:sz w:val="22"/>
          <w:szCs w:val="22"/>
        </w:rPr>
      </w:pPr>
    </w:p>
    <w:p w14:paraId="024D746F" w14:textId="77777777" w:rsidR="00FA6FE2" w:rsidRPr="000616C5" w:rsidRDefault="00FA6FE2" w:rsidP="00FA6FE2">
      <w:pPr>
        <w:widowControl w:val="0"/>
        <w:tabs>
          <w:tab w:val="left" w:pos="220"/>
          <w:tab w:val="left" w:pos="720"/>
        </w:tabs>
        <w:autoSpaceDE w:val="0"/>
        <w:autoSpaceDN w:val="0"/>
        <w:adjustRightInd w:val="0"/>
        <w:spacing w:after="200"/>
        <w:rPr>
          <w:rFonts w:ascii="Times" w:hAnsi="Times" w:cs="Times"/>
          <w:lang w:eastAsia="ja-JP"/>
        </w:rPr>
      </w:pPr>
    </w:p>
    <w:p w14:paraId="70787261" w14:textId="77777777" w:rsidR="00FA6FE2" w:rsidRPr="000616C5" w:rsidRDefault="00FA6FE2" w:rsidP="00FA6FE2">
      <w:pPr>
        <w:widowControl w:val="0"/>
        <w:tabs>
          <w:tab w:val="left" w:pos="220"/>
          <w:tab w:val="left" w:pos="720"/>
        </w:tabs>
        <w:autoSpaceDE w:val="0"/>
        <w:autoSpaceDN w:val="0"/>
        <w:adjustRightInd w:val="0"/>
        <w:spacing w:after="200"/>
        <w:rPr>
          <w:rFonts w:ascii="Times" w:hAnsi="Times" w:cs="Times"/>
          <w:lang w:eastAsia="ja-JP"/>
        </w:rPr>
      </w:pPr>
    </w:p>
    <w:p w14:paraId="57C8EBF3" w14:textId="77777777" w:rsidR="00FA6FE2" w:rsidRPr="000616C5" w:rsidRDefault="00FA6FE2" w:rsidP="00FA6FE2">
      <w:pPr>
        <w:widowControl w:val="0"/>
        <w:tabs>
          <w:tab w:val="left" w:pos="220"/>
          <w:tab w:val="left" w:pos="720"/>
        </w:tabs>
        <w:autoSpaceDE w:val="0"/>
        <w:autoSpaceDN w:val="0"/>
        <w:adjustRightInd w:val="0"/>
        <w:spacing w:after="200"/>
        <w:rPr>
          <w:rFonts w:ascii="Times" w:hAnsi="Times" w:cs="Times"/>
          <w:lang w:eastAsia="ja-JP"/>
        </w:rPr>
      </w:pPr>
    </w:p>
    <w:p w14:paraId="5210ABA8" w14:textId="77777777" w:rsidR="00EF0780" w:rsidRDefault="00EF0780" w:rsidP="00EF0780">
      <w:pPr>
        <w:widowControl w:val="0"/>
        <w:tabs>
          <w:tab w:val="left" w:pos="220"/>
          <w:tab w:val="left" w:pos="720"/>
        </w:tabs>
        <w:autoSpaceDE w:val="0"/>
        <w:autoSpaceDN w:val="0"/>
        <w:adjustRightInd w:val="0"/>
        <w:spacing w:after="200"/>
        <w:rPr>
          <w:rFonts w:ascii="Times" w:hAnsi="Times" w:cs="Times"/>
          <w:sz w:val="22"/>
          <w:szCs w:val="22"/>
        </w:rPr>
      </w:pPr>
    </w:p>
    <w:p w14:paraId="649638D3" w14:textId="77777777" w:rsidR="00EF0780" w:rsidRDefault="00EF0780" w:rsidP="00EF0780">
      <w:pPr>
        <w:widowControl w:val="0"/>
        <w:tabs>
          <w:tab w:val="left" w:pos="940"/>
          <w:tab w:val="left" w:pos="1440"/>
        </w:tabs>
        <w:autoSpaceDE w:val="0"/>
        <w:autoSpaceDN w:val="0"/>
        <w:adjustRightInd w:val="0"/>
        <w:spacing w:after="200"/>
        <w:rPr>
          <w:rFonts w:ascii="Times" w:hAnsi="Times" w:cs="Times"/>
          <w:sz w:val="22"/>
          <w:szCs w:val="22"/>
        </w:rPr>
      </w:pPr>
    </w:p>
    <w:p w14:paraId="720EECF6" w14:textId="77777777" w:rsidR="00EF0780" w:rsidRPr="00EF0780" w:rsidRDefault="00EF0780" w:rsidP="00EF0780"/>
    <w:sectPr w:rsidR="00EF0780" w:rsidRPr="00EF0780" w:rsidSect="000E1894">
      <w:pgSz w:w="12240" w:h="15840"/>
      <w:pgMar w:top="1152" w:right="1800" w:bottom="1152"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Gautami">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80"/>
    <w:rsid w:val="000C492B"/>
    <w:rsid w:val="000E1894"/>
    <w:rsid w:val="004C0D13"/>
    <w:rsid w:val="00DA5BA7"/>
    <w:rsid w:val="00EC37EF"/>
    <w:rsid w:val="00EF0780"/>
    <w:rsid w:val="00F75063"/>
    <w:rsid w:val="00FA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A74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1369</Words>
  <Characters>7808</Characters>
  <Application>Microsoft Macintosh Word</Application>
  <DocSecurity>0</DocSecurity>
  <Lines>65</Lines>
  <Paragraphs>18</Paragraphs>
  <ScaleCrop>false</ScaleCrop>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Cullen</dc:creator>
  <cp:keywords/>
  <dc:description/>
  <cp:lastModifiedBy>CullenS</cp:lastModifiedBy>
  <cp:revision>3</cp:revision>
  <dcterms:created xsi:type="dcterms:W3CDTF">2017-06-01T21:01:00Z</dcterms:created>
  <dcterms:modified xsi:type="dcterms:W3CDTF">2017-06-01T21:03:00Z</dcterms:modified>
</cp:coreProperties>
</file>